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39" w:rsidRDefault="000E3539" w:rsidP="000E3539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ОБЩИНА  СРЕДЕЦ</w:t>
      </w:r>
    </w:p>
    <w:p w:rsidR="000E3539" w:rsidRDefault="000E3539" w:rsidP="000E3539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</w:rPr>
        <w:t>ОБЩИНСКО ПРЕДПРИЯТИЕ  „ОБЩИНСКИ ГОРИ” ГР. СРЕДЕЦ</w:t>
      </w:r>
    </w:p>
    <w:p w:rsidR="000E3539" w:rsidRDefault="000E3539" w:rsidP="000E3539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b/>
          <w:bCs/>
          <w:sz w:val="18"/>
          <w:szCs w:val="18"/>
        </w:rPr>
        <w:t xml:space="preserve">8300 </w:t>
      </w:r>
      <w:proofErr w:type="spellStart"/>
      <w:r>
        <w:rPr>
          <w:rFonts w:eastAsia="Times New Roman"/>
          <w:b/>
          <w:bCs/>
          <w:sz w:val="18"/>
          <w:szCs w:val="18"/>
        </w:rPr>
        <w:t>гр.Средец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eastAsia="Times New Roman"/>
          <w:b/>
          <w:bCs/>
          <w:sz w:val="18"/>
          <w:szCs w:val="18"/>
        </w:rPr>
        <w:t>ул</w:t>
      </w:r>
      <w:proofErr w:type="spellEnd"/>
      <w:r>
        <w:rPr>
          <w:rFonts w:eastAsia="Times New Roman"/>
          <w:b/>
          <w:bCs/>
          <w:sz w:val="18"/>
          <w:szCs w:val="18"/>
        </w:rPr>
        <w:t>.”Васил Коларов” № 29</w:t>
      </w:r>
    </w:p>
    <w:p w:rsidR="000E3539" w:rsidRDefault="000E3539" w:rsidP="000E3539">
      <w:pPr>
        <w:spacing w:line="100" w:lineRule="atLeast"/>
        <w:jc w:val="center"/>
        <w:rPr>
          <w:rFonts w:eastAsia="Times New Roman"/>
          <w:b/>
          <w:bCs/>
        </w:rPr>
      </w:pPr>
    </w:p>
    <w:p w:rsidR="000E3539" w:rsidRDefault="000E3539" w:rsidP="000E3539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З А П О В Е Д</w:t>
      </w:r>
    </w:p>
    <w:p w:rsidR="000E3539" w:rsidRDefault="000E3539" w:rsidP="000E3539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</w:rPr>
        <w:t>146</w:t>
      </w:r>
    </w:p>
    <w:p w:rsidR="000E3539" w:rsidRDefault="000E3539" w:rsidP="000E3539">
      <w:pPr>
        <w:spacing w:line="100" w:lineRule="atLeast"/>
        <w:ind w:firstLine="720"/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</w:rPr>
        <w:t>гр.Средец</w:t>
      </w:r>
      <w:proofErr w:type="spellEnd"/>
      <w:r>
        <w:rPr>
          <w:rFonts w:eastAsia="Times New Roman"/>
          <w:b/>
          <w:bCs/>
          <w:i/>
          <w:iCs/>
        </w:rPr>
        <w:t xml:space="preserve">  </w:t>
      </w:r>
      <w:r>
        <w:rPr>
          <w:rFonts w:eastAsia="Times New Roman"/>
          <w:b/>
          <w:bCs/>
          <w:i/>
          <w:iCs/>
        </w:rPr>
        <w:t>27.</w:t>
      </w:r>
      <w:bookmarkStart w:id="0" w:name="_GoBack"/>
      <w:bookmarkEnd w:id="0"/>
      <w:r>
        <w:rPr>
          <w:rFonts w:eastAsia="Times New Roman"/>
          <w:b/>
          <w:bCs/>
          <w:i/>
          <w:iCs/>
        </w:rPr>
        <w:t>02.2023 год.</w:t>
      </w:r>
    </w:p>
    <w:p w:rsidR="000E3539" w:rsidRDefault="000E3539" w:rsidP="000E3539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0E3539" w:rsidRDefault="000E3539" w:rsidP="000E3539">
      <w:pPr>
        <w:keepNext/>
        <w:widowControl/>
        <w:suppressAutoHyphens w:val="0"/>
        <w:jc w:val="both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На основание чл. 23, ал.1, т. 1 и ал.2 от </w:t>
      </w:r>
      <w:r>
        <w:rPr>
          <w:rFonts w:eastAsia="Calibri" w:cs="Times New Roman"/>
          <w:bCs/>
          <w:kern w:val="0"/>
          <w:lang w:eastAsia="en-US" w:bidi="ar-SA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>
        <w:rPr>
          <w:rFonts w:eastAsia="Calibri" w:cs="Times New Roman"/>
          <w:kern w:val="0"/>
          <w:lang w:eastAsia="en-US" w:bidi="ar-SA"/>
        </w:rPr>
        <w:t xml:space="preserve">, наричана по-долу Наредбата, чл. 174, ал. 2 от Закона за горите и утвърден от мен Протокол от 23.02.2023 г. на Комисия, назначена за провеждане на търг с тайно наддаване за избор на изпълнител на услугата </w:t>
      </w:r>
      <w:r>
        <w:rPr>
          <w:rFonts w:cs="Times New Roman"/>
          <w:b/>
          <w:bCs/>
        </w:rPr>
        <w:t xml:space="preserve">„Маркиране и </w:t>
      </w:r>
      <w:proofErr w:type="spellStart"/>
      <w:r>
        <w:rPr>
          <w:rFonts w:cs="Times New Roman"/>
          <w:b/>
          <w:bCs/>
        </w:rPr>
        <w:t>сортиментиране</w:t>
      </w:r>
      <w:proofErr w:type="spellEnd"/>
      <w:r>
        <w:rPr>
          <w:rFonts w:cs="Times New Roman"/>
          <w:b/>
          <w:bCs/>
        </w:rPr>
        <w:t xml:space="preserve"> на дървесина на корен за ЛФ 2023 год.  на територията на Община Средец”, за Обекти: </w:t>
      </w:r>
      <w:r>
        <w:rPr>
          <w:rFonts w:cs="Times New Roman"/>
          <w:b/>
          <w:bCs/>
          <w:lang w:val="en-US"/>
        </w:rPr>
        <w:t>23-01</w:t>
      </w:r>
      <w:r>
        <w:rPr>
          <w:rFonts w:cs="Times New Roman"/>
          <w:b/>
          <w:bCs/>
        </w:rPr>
        <w:t>- M, находящи се в  землище на Община Средец, ОГТ- гр. Средец,</w:t>
      </w:r>
      <w: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открит със заповед № 95/06.02.2023 г. на Кмет на Община Средец, </w:t>
      </w:r>
      <w:r>
        <w:rPr>
          <w:rFonts w:eastAsia="Times New Roman" w:cs="Times New Roman"/>
          <w:kern w:val="0"/>
          <w:lang w:eastAsia="bg-BG" w:bidi="ar-SA"/>
        </w:rPr>
        <w:t>след като прецених, че констатациите и решенията на комисията са законосъобразни и правилни: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0E3539" w:rsidRDefault="000E3539" w:rsidP="000E3539">
      <w:pPr>
        <w:keepNext/>
        <w:widowControl/>
        <w:suppressAutoHyphens w:val="0"/>
        <w:jc w:val="center"/>
        <w:outlineLvl w:val="2"/>
        <w:rPr>
          <w:rFonts w:eastAsia="Calibri" w:cs="Times New Roman"/>
          <w:b/>
          <w:bCs/>
          <w:kern w:val="0"/>
          <w:lang w:eastAsia="en-US" w:bidi="ar-SA"/>
        </w:rPr>
      </w:pPr>
    </w:p>
    <w:p w:rsidR="000E3539" w:rsidRDefault="000E3539" w:rsidP="000E3539">
      <w:pPr>
        <w:keepNext/>
        <w:widowControl/>
        <w:suppressAutoHyphens w:val="0"/>
        <w:jc w:val="center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ОБЯВЯВАМ:</w:t>
      </w:r>
    </w:p>
    <w:p w:rsidR="000E3539" w:rsidRDefault="000E3539" w:rsidP="000E3539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0E3539" w:rsidRDefault="000E3539" w:rsidP="000E3539">
      <w:pPr>
        <w:widowControl/>
        <w:suppressAutoHyphens w:val="0"/>
        <w:ind w:firstLine="36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1.Класиране на кандидатите за избор на изпълнител на дейността </w:t>
      </w:r>
      <w:r>
        <w:rPr>
          <w:rFonts w:cs="Times New Roman"/>
          <w:b/>
          <w:bCs/>
        </w:rPr>
        <w:t xml:space="preserve">„Маркиране и </w:t>
      </w:r>
      <w:proofErr w:type="spellStart"/>
      <w:r>
        <w:rPr>
          <w:rFonts w:cs="Times New Roman"/>
          <w:b/>
          <w:bCs/>
        </w:rPr>
        <w:t>сортиментиране</w:t>
      </w:r>
      <w:proofErr w:type="spellEnd"/>
      <w:r>
        <w:rPr>
          <w:rFonts w:cs="Times New Roman"/>
          <w:b/>
          <w:bCs/>
        </w:rPr>
        <w:t xml:space="preserve"> на дървесина на корен за ЛФ 2023 год.  на територията на Община Средец”, за Обекти: </w:t>
      </w:r>
      <w:r>
        <w:rPr>
          <w:rFonts w:cs="Times New Roman"/>
          <w:b/>
          <w:bCs/>
          <w:lang w:val="en-US"/>
        </w:rPr>
        <w:t>23-01</w:t>
      </w:r>
      <w:r>
        <w:rPr>
          <w:rFonts w:cs="Times New Roman"/>
          <w:b/>
          <w:bCs/>
        </w:rPr>
        <w:t>- M, находящи се в  землище на Община Средец, ОГТ- гр. Средец</w:t>
      </w:r>
      <w:r>
        <w:rPr>
          <w:rFonts w:eastAsia="Calibri" w:cs="Times New Roman"/>
          <w:kern w:val="0"/>
          <w:lang w:eastAsia="bg-BG" w:bidi="ar-SA"/>
        </w:rPr>
        <w:t xml:space="preserve">, открит със Заповед </w:t>
      </w:r>
      <w:r>
        <w:rPr>
          <w:rFonts w:eastAsia="Calibri" w:cs="Times New Roman"/>
          <w:kern w:val="0"/>
          <w:lang w:eastAsia="en-US" w:bidi="ar-SA"/>
        </w:rPr>
        <w:t>№95/06.02.2023 год.</w:t>
      </w:r>
      <w:r>
        <w:rPr>
          <w:rFonts w:eastAsia="Calibri" w:cs="Times New Roman"/>
          <w:kern w:val="0"/>
          <w:lang w:eastAsia="bg-BG" w:bidi="ar-SA"/>
        </w:rPr>
        <w:t xml:space="preserve"> на Кмет на Община Средец</w:t>
      </w:r>
    </w:p>
    <w:p w:rsidR="000E3539" w:rsidRDefault="000E3539" w:rsidP="000E3539">
      <w:pPr>
        <w:widowControl/>
        <w:tabs>
          <w:tab w:val="left" w:pos="0"/>
        </w:tabs>
        <w:suppressAutoHyphens w:val="0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ab/>
      </w:r>
    </w:p>
    <w:p w:rsidR="000E3539" w:rsidRDefault="000E3539" w:rsidP="000E3539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На първо място: "Д-ГРИЙН ЛЕС“ ЕООД ЕИК </w:t>
      </w:r>
      <w:r>
        <w:rPr>
          <w:rFonts w:eastAsia="Calibri" w:cs="Times New Roman"/>
          <w:b/>
          <w:bCs/>
          <w:kern w:val="0"/>
          <w:szCs w:val="22"/>
          <w:lang w:eastAsia="en-US" w:bidi="ar-SA"/>
        </w:rPr>
        <w:t>205703741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с. Христо Даново, ул. „Първа“ 45, общ. Карлово,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обл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>. Пловдив, представлявана от Деян Благов - управител</w:t>
      </w:r>
    </w:p>
    <w:p w:rsidR="000E3539" w:rsidRDefault="000E3539" w:rsidP="000E3539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. Отстранени от участие кандидати: НЯМА.</w:t>
      </w:r>
    </w:p>
    <w:p w:rsidR="000E3539" w:rsidRDefault="000E3539" w:rsidP="000E3539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0E3539" w:rsidRDefault="000E3539" w:rsidP="000E3539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ОПРЕДЕЛЯМ:</w:t>
      </w:r>
    </w:p>
    <w:p w:rsidR="000E3539" w:rsidRDefault="000E3539" w:rsidP="000E3539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0E3539" w:rsidRDefault="000E3539" w:rsidP="000E3539">
      <w:pPr>
        <w:pStyle w:val="a3"/>
        <w:widowControl/>
        <w:numPr>
          <w:ilvl w:val="0"/>
          <w:numId w:val="2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szCs w:val="22"/>
          <w:lang w:eastAsia="en-US" w:bidi="ar-SA"/>
        </w:rPr>
        <w:t>За ИЗПЪЛНИТЕЛ</w:t>
      </w:r>
      <w:r>
        <w:rPr>
          <w:rFonts w:eastAsia="Times New Roman" w:cs="Times New Roman"/>
          <w:b/>
          <w:kern w:val="0"/>
          <w:lang w:eastAsia="en-US" w:bidi="ar-SA"/>
        </w:rPr>
        <w:t xml:space="preserve">: "Д-ГРИЙН ЛЕС“ ЕООД ЕИК </w:t>
      </w:r>
      <w:r>
        <w:rPr>
          <w:rFonts w:eastAsia="Calibri" w:cs="Times New Roman"/>
          <w:b/>
          <w:bCs/>
          <w:kern w:val="0"/>
          <w:szCs w:val="22"/>
          <w:lang w:eastAsia="en-US" w:bidi="ar-SA"/>
        </w:rPr>
        <w:t>205703741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с. Христо Даново, ул. „Първа“ 45, общ. Карлово,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обл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>. Пловдив, представлявана от Деян Благов - управител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, </w:t>
      </w:r>
      <w:r>
        <w:rPr>
          <w:rFonts w:eastAsia="Times New Roman" w:cs="Times New Roman"/>
          <w:kern w:val="0"/>
          <w:lang w:eastAsia="en-US" w:bidi="ar-SA"/>
        </w:rPr>
        <w:t xml:space="preserve">с предложена най-ниска цена сумата в размер на </w:t>
      </w:r>
      <w:r>
        <w:rPr>
          <w:rFonts w:eastAsia="Calibri" w:cs="Times New Roman"/>
          <w:b/>
          <w:kern w:val="0"/>
          <w:lang w:eastAsia="en-US" w:bidi="ar-SA"/>
        </w:rPr>
        <w:t>97 100,00 (деветдесет и седем хиляди и сто) лева без ДДС</w:t>
      </w:r>
    </w:p>
    <w:p w:rsidR="000E3539" w:rsidRDefault="000E3539" w:rsidP="000E3539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>
        <w:rPr>
          <w:rFonts w:eastAsia="Times New Roman" w:cs="Times New Roman"/>
          <w:b/>
          <w:kern w:val="0"/>
          <w:u w:val="single"/>
          <w:lang w:eastAsia="en-US" w:bidi="ar-SA"/>
        </w:rPr>
        <w:t xml:space="preserve"> </w:t>
      </w:r>
    </w:p>
    <w:p w:rsidR="000E3539" w:rsidRDefault="000E3539" w:rsidP="000E3539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НАРЕЖДАМ: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В </w:t>
      </w:r>
      <w:r>
        <w:rPr>
          <w:rFonts w:eastAsia="Calibri" w:cs="Times New Roman"/>
          <w:b/>
          <w:kern w:val="0"/>
          <w:lang w:eastAsia="en-US" w:bidi="ar-SA"/>
        </w:rPr>
        <w:t>14-дневен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срок</w:t>
      </w:r>
      <w:r>
        <w:rPr>
          <w:rFonts w:eastAsia="Calibri" w:cs="Times New Roman"/>
          <w:kern w:val="0"/>
          <w:lang w:eastAsia="en-US" w:bidi="ar-SA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>
        <w:rPr>
          <w:rFonts w:eastAsia="Calibri" w:cs="Times New Roman"/>
          <w:b/>
          <w:kern w:val="0"/>
          <w:lang w:eastAsia="en-US" w:bidi="ar-SA"/>
        </w:rPr>
        <w:t>Обект № 23-01- М</w:t>
      </w:r>
      <w:r>
        <w:rPr>
          <w:rFonts w:eastAsia="Calibri" w:cs="Times New Roman"/>
          <w:b/>
          <w:bCs/>
          <w:i/>
          <w:kern w:val="0"/>
          <w:lang w:eastAsia="en-US" w:bidi="ar-SA"/>
        </w:rPr>
        <w:t>.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5.</w:t>
      </w:r>
      <w:r>
        <w:rPr>
          <w:rFonts w:eastAsia="Calibri" w:cs="Times New Roman"/>
          <w:kern w:val="0"/>
          <w:lang w:eastAsia="en-US" w:bidi="ar-SA"/>
        </w:rPr>
        <w:t xml:space="preserve"> В </w:t>
      </w:r>
      <w:r>
        <w:rPr>
          <w:rFonts w:eastAsia="Calibri" w:cs="Times New Roman"/>
          <w:b/>
          <w:kern w:val="0"/>
          <w:lang w:eastAsia="en-US" w:bidi="ar-SA"/>
        </w:rPr>
        <w:t>5 дневен срок от издаване</w:t>
      </w:r>
      <w:r>
        <w:rPr>
          <w:rFonts w:eastAsia="Calibri" w:cs="Times New Roman"/>
          <w:kern w:val="0"/>
          <w:lang w:eastAsia="en-US" w:bidi="ar-SA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</w:t>
      </w:r>
      <w:r>
        <w:rPr>
          <w:rFonts w:eastAsia="Calibri" w:cs="Times New Roman"/>
          <w:kern w:val="0"/>
          <w:lang w:eastAsia="en-US" w:bidi="ar-SA"/>
        </w:rPr>
        <w:lastRenderedPageBreak/>
        <w:t xml:space="preserve">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>
        <w:rPr>
          <w:rFonts w:eastAsia="Calibri" w:cs="Times New Roman"/>
          <w:b/>
          <w:kern w:val="0"/>
          <w:lang w:eastAsia="en-US" w:bidi="ar-SA"/>
        </w:rPr>
        <w:t>Представя се и за подизпълнителя/те, ако ползва такива – когато е приложимо;</w:t>
      </w:r>
    </w:p>
    <w:p w:rsidR="000E3539" w:rsidRDefault="000E3539" w:rsidP="000E3539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6.</w:t>
      </w:r>
      <w:r>
        <w:rPr>
          <w:rFonts w:eastAsia="Calibri" w:cs="Times New Roman"/>
          <w:kern w:val="0"/>
          <w:lang w:eastAsia="en-US" w:bidi="ar-SA"/>
        </w:rPr>
        <w:t xml:space="preserve"> Договор не се сключва с участник, определен за изпълнител, който: 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а) има парични задължения към държавата, установени с влязъл в сила акт на компетентен държавен орган.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7.</w:t>
      </w:r>
      <w:r>
        <w:rPr>
          <w:rFonts w:eastAsia="Calibri" w:cs="Times New Roman"/>
          <w:kern w:val="0"/>
          <w:lang w:eastAsia="en-US" w:bidi="ar-SA"/>
        </w:rPr>
        <w:t xml:space="preserve"> На основание чл. 23, ал.3 от Наредбата във </w:t>
      </w:r>
      <w:proofErr w:type="spellStart"/>
      <w:r>
        <w:rPr>
          <w:rFonts w:eastAsia="Calibri" w:cs="Times New Roman"/>
          <w:kern w:val="0"/>
          <w:lang w:eastAsia="en-US" w:bidi="ar-SA"/>
        </w:rPr>
        <w:t>вр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. с </w:t>
      </w:r>
      <w:proofErr w:type="spellStart"/>
      <w:r>
        <w:rPr>
          <w:rFonts w:eastAsia="Calibri" w:cs="Times New Roman"/>
          <w:kern w:val="0"/>
          <w:lang w:eastAsia="en-US" w:bidi="ar-SA"/>
        </w:rPr>
        <w:t>чл</w:t>
      </w:r>
      <w:proofErr w:type="spellEnd"/>
      <w:r>
        <w:rPr>
          <w:rFonts w:eastAsia="Calibri" w:cs="Times New Roman"/>
          <w:kern w:val="0"/>
          <w:lang w:eastAsia="en-US" w:bidi="ar-SA"/>
        </w:rPr>
        <w:t>, 60, ал.1 от АПК, допускам предварително изпълнение на настоящата заповед.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8</w:t>
      </w:r>
      <w:r>
        <w:rPr>
          <w:rFonts w:eastAsia="Calibri" w:cs="Times New Roman"/>
          <w:kern w:val="0"/>
          <w:lang w:eastAsia="en-US" w:bidi="ar-SA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0E3539" w:rsidRDefault="000E3539" w:rsidP="000E3539">
      <w:pPr>
        <w:widowControl/>
        <w:suppressAutoHyphens w:val="0"/>
        <w:spacing w:line="276" w:lineRule="auto"/>
        <w:ind w:left="4248" w:firstLine="708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................................................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                                                            Инж. Иван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Жабов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– Кмет на Община Средец</w:t>
      </w: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0E3539" w:rsidRDefault="000E3539" w:rsidP="000E353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157B9C" w:rsidRDefault="00157B9C"/>
    <w:sectPr w:rsidR="0015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EB"/>
    <w:multiLevelType w:val="multilevel"/>
    <w:tmpl w:val="6C962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39"/>
    <w:rsid w:val="000E3539"/>
    <w:rsid w:val="001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7FC3"/>
  <w15:chartTrackingRefBased/>
  <w15:docId w15:val="{FCD2D61F-17B8-4AF9-84C9-3048FDD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2023-02-27T09:38:00Z</dcterms:created>
  <dcterms:modified xsi:type="dcterms:W3CDTF">2023-02-27T09:39:00Z</dcterms:modified>
</cp:coreProperties>
</file>